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4E9B" w14:textId="77777777" w:rsidR="004B222A" w:rsidRDefault="004B222A" w:rsidP="004B222A">
      <w:pPr>
        <w:spacing w:after="160" w:line="256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60ED1B03" w14:textId="77777777" w:rsidR="00F562BB" w:rsidRDefault="00F562BB" w:rsidP="004B222A">
      <w:pPr>
        <w:spacing w:after="160" w:line="256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35A55CC7" w14:textId="77777777" w:rsidR="00F562BB" w:rsidRPr="00F562BB" w:rsidRDefault="00F562BB" w:rsidP="004B222A">
      <w:pPr>
        <w:spacing w:after="160" w:line="256" w:lineRule="auto"/>
        <w:rPr>
          <w:rFonts w:ascii="Calibri" w:eastAsia="Calibri" w:hAnsi="Calibri" w:cs="Times New Roman"/>
          <w:sz w:val="36"/>
          <w:szCs w:val="36"/>
          <w:lang w:eastAsia="ru-RU"/>
        </w:rPr>
      </w:pPr>
    </w:p>
    <w:p w14:paraId="5E3875FC" w14:textId="77777777" w:rsidR="004B222A" w:rsidRPr="00F562BB" w:rsidRDefault="004B222A" w:rsidP="004B222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F562B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Консультация для воспитателей</w:t>
      </w:r>
      <w:r w:rsidRPr="00F562BB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 xml:space="preserve"> </w:t>
      </w:r>
    </w:p>
    <w:p w14:paraId="37133EAE" w14:textId="77777777" w:rsidR="004B222A" w:rsidRPr="00F562BB" w:rsidRDefault="004B222A" w:rsidP="004B222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F562BB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Тема: «Опыты и эксперименты в условиях ДОУ»</w:t>
      </w:r>
    </w:p>
    <w:p w14:paraId="785875E5" w14:textId="77777777" w:rsidR="004B222A" w:rsidRPr="004B222A" w:rsidRDefault="004B222A" w:rsidP="004B222A">
      <w:pPr>
        <w:spacing w:after="160" w:line="256" w:lineRule="auto"/>
        <w:jc w:val="center"/>
        <w:rPr>
          <w:rFonts w:ascii="Calibri" w:eastAsia="Calibri" w:hAnsi="Calibri" w:cs="Times New Roman"/>
          <w:sz w:val="32"/>
          <w:szCs w:val="32"/>
          <w:lang w:eastAsia="ru-RU"/>
        </w:rPr>
      </w:pPr>
    </w:p>
    <w:p w14:paraId="74AFC67A" w14:textId="77777777" w:rsidR="004B222A" w:rsidRPr="004B222A" w:rsidRDefault="004B222A" w:rsidP="004B222A">
      <w:pPr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  <w:lang w:eastAsia="ru-RU"/>
        </w:rPr>
      </w:pPr>
    </w:p>
    <w:p w14:paraId="165E32EE" w14:textId="77777777" w:rsidR="004B222A" w:rsidRPr="004B222A" w:rsidRDefault="004B222A" w:rsidP="004B222A">
      <w:pPr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  <w:lang w:eastAsia="ru-RU"/>
        </w:rPr>
      </w:pPr>
    </w:p>
    <w:p w14:paraId="36D48AA3" w14:textId="77777777" w:rsidR="004B222A" w:rsidRPr="004B222A" w:rsidRDefault="004B222A" w:rsidP="004B222A">
      <w:pPr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  <w:lang w:eastAsia="ru-RU"/>
        </w:rPr>
      </w:pPr>
    </w:p>
    <w:p w14:paraId="12D74F35" w14:textId="77777777" w:rsidR="004B222A" w:rsidRPr="004B222A" w:rsidRDefault="004B222A" w:rsidP="004B222A">
      <w:pPr>
        <w:spacing w:after="160" w:line="256" w:lineRule="auto"/>
        <w:rPr>
          <w:rFonts w:ascii="Calibri" w:eastAsia="Calibri" w:hAnsi="Calibri" w:cs="Times New Roman"/>
          <w:sz w:val="32"/>
          <w:szCs w:val="32"/>
          <w:lang w:eastAsia="ru-RU"/>
        </w:rPr>
      </w:pPr>
    </w:p>
    <w:p w14:paraId="3412AA97" w14:textId="5DA26F65" w:rsidR="004B222A" w:rsidRPr="004B222A" w:rsidRDefault="004B222A" w:rsidP="00F562BB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22A">
        <w:rPr>
          <w:rFonts w:ascii="Calibri" w:eastAsia="Calibri" w:hAnsi="Calibri" w:cs="Times New Roman"/>
          <w:sz w:val="32"/>
          <w:szCs w:val="32"/>
          <w:lang w:eastAsia="ru-RU"/>
        </w:rPr>
        <w:t xml:space="preserve">                                                                                         </w:t>
      </w:r>
      <w:r w:rsidRPr="004B2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Подготовила: Воспитатель </w:t>
      </w:r>
      <w:r w:rsidR="00F562BB">
        <w:rPr>
          <w:rFonts w:ascii="Times New Roman" w:eastAsia="Calibri" w:hAnsi="Times New Roman" w:cs="Times New Roman"/>
          <w:sz w:val="28"/>
          <w:szCs w:val="28"/>
          <w:lang w:eastAsia="ru-RU"/>
        </w:rPr>
        <w:t>Ильина Е.А.</w:t>
      </w:r>
    </w:p>
    <w:p w14:paraId="4B2722EB" w14:textId="77777777" w:rsidR="004B222A" w:rsidRPr="004B222A" w:rsidRDefault="004B222A" w:rsidP="004B222A">
      <w:pPr>
        <w:spacing w:after="0" w:line="256" w:lineRule="auto"/>
        <w:jc w:val="both"/>
        <w:rPr>
          <w:rFonts w:ascii="Calibri" w:eastAsia="Calibri" w:hAnsi="Calibri" w:cs="Times New Roman"/>
          <w:sz w:val="32"/>
          <w:szCs w:val="32"/>
          <w:lang w:eastAsia="ru-RU"/>
        </w:rPr>
      </w:pPr>
      <w:r w:rsidRPr="004B222A">
        <w:rPr>
          <w:rFonts w:ascii="Calibri" w:eastAsia="Calibri" w:hAnsi="Calibri" w:cs="Times New Roman"/>
          <w:sz w:val="32"/>
          <w:szCs w:val="32"/>
          <w:lang w:eastAsia="ru-RU"/>
        </w:rPr>
        <w:t xml:space="preserve">                                                                                            </w:t>
      </w:r>
    </w:p>
    <w:p w14:paraId="377376D3" w14:textId="77777777" w:rsidR="004B222A" w:rsidRPr="004B222A" w:rsidRDefault="004B222A" w:rsidP="004B222A">
      <w:pPr>
        <w:spacing w:after="160" w:line="256" w:lineRule="auto"/>
        <w:jc w:val="right"/>
        <w:rPr>
          <w:rFonts w:ascii="Calibri" w:eastAsia="Calibri" w:hAnsi="Calibri" w:cs="Times New Roman"/>
          <w:b/>
          <w:sz w:val="32"/>
          <w:szCs w:val="32"/>
          <w:lang w:eastAsia="ru-RU"/>
        </w:rPr>
      </w:pPr>
    </w:p>
    <w:p w14:paraId="63A2543E" w14:textId="77777777" w:rsidR="004B222A" w:rsidRPr="004B222A" w:rsidRDefault="004B222A" w:rsidP="004B222A">
      <w:pPr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  <w:lang w:eastAsia="ru-RU"/>
        </w:rPr>
      </w:pPr>
    </w:p>
    <w:p w14:paraId="6586B553" w14:textId="77777777" w:rsidR="004B222A" w:rsidRPr="004B222A" w:rsidRDefault="004B222A" w:rsidP="004B222A">
      <w:pPr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  <w:lang w:eastAsia="ru-RU"/>
        </w:rPr>
      </w:pPr>
    </w:p>
    <w:p w14:paraId="7BE71315" w14:textId="77777777" w:rsidR="004B222A" w:rsidRPr="004B222A" w:rsidRDefault="004B222A" w:rsidP="004B222A">
      <w:pPr>
        <w:spacing w:after="160" w:line="256" w:lineRule="auto"/>
        <w:rPr>
          <w:rFonts w:ascii="Calibri" w:eastAsia="Calibri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AD3F5FA" w14:textId="77777777" w:rsidR="004B222A" w:rsidRPr="004B222A" w:rsidRDefault="004B222A" w:rsidP="004B222A">
      <w:pPr>
        <w:spacing w:after="160" w:line="256" w:lineRule="auto"/>
        <w:rPr>
          <w:rFonts w:ascii="Calibri" w:eastAsia="Calibri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09060A5" w14:textId="77777777" w:rsidR="004B222A" w:rsidRPr="004B222A" w:rsidRDefault="004B222A" w:rsidP="004B222A">
      <w:pPr>
        <w:spacing w:after="160" w:line="256" w:lineRule="auto"/>
        <w:rPr>
          <w:rFonts w:ascii="Calibri" w:eastAsia="Calibri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DD87847" w14:textId="77777777" w:rsidR="004B222A" w:rsidRPr="004B222A" w:rsidRDefault="004B222A" w:rsidP="004B222A">
      <w:pPr>
        <w:spacing w:after="160" w:line="256" w:lineRule="auto"/>
        <w:rPr>
          <w:rFonts w:ascii="Calibri" w:eastAsia="Calibri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48B0992" w14:textId="77777777" w:rsidR="004B222A" w:rsidRPr="004B222A" w:rsidRDefault="004B222A" w:rsidP="004B222A">
      <w:pPr>
        <w:spacing w:after="160" w:line="256" w:lineRule="auto"/>
        <w:rPr>
          <w:rFonts w:ascii="Calibri" w:eastAsia="Calibri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8921CD8" w14:textId="77777777" w:rsidR="00F562BB" w:rsidRDefault="00F562BB" w:rsidP="004B222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161B808" w14:textId="77777777" w:rsidR="00F562BB" w:rsidRDefault="00F562BB" w:rsidP="004B222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67AF21F" w14:textId="77777777" w:rsidR="00F562BB" w:rsidRDefault="00F562BB" w:rsidP="004B222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18946DB" w14:textId="77777777" w:rsidR="00F562BB" w:rsidRDefault="00F562BB" w:rsidP="004B222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4FAEE59" w14:textId="55A762E1" w:rsidR="004B222A" w:rsidRDefault="004B222A" w:rsidP="004B222A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B222A">
        <w:rPr>
          <w:rFonts w:ascii="Calibri" w:eastAsia="Calibri" w:hAnsi="Calibri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</w:t>
      </w:r>
    </w:p>
    <w:p w14:paraId="53CDE00B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"Люди, научившиеся наблюдениям и опытам,</w:t>
      </w:r>
    </w:p>
    <w:p w14:paraId="1C18EC33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Приобретают способность сами ставить вопросы</w:t>
      </w:r>
    </w:p>
    <w:p w14:paraId="032A3114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получать на них фактические ответы, оказываясь</w:t>
      </w:r>
    </w:p>
    <w:p w14:paraId="04A989DC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более высоком умственном и нравственном уровне</w:t>
      </w:r>
    </w:p>
    <w:p w14:paraId="771A7C3C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сравнении с теми, кто такой школы не прошел"</w:t>
      </w:r>
    </w:p>
    <w:p w14:paraId="4E1D0D49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 А. Тимирязев</w:t>
      </w:r>
    </w:p>
    <w:p w14:paraId="4B93920B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что я услышал, я забыл.</w:t>
      </w:r>
    </w:p>
    <w:p w14:paraId="775698BE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что я увидел, я помню.</w:t>
      </w:r>
    </w:p>
    <w:p w14:paraId="502EAEAD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что я сделал, я знаю. (Конфуций)</w:t>
      </w:r>
    </w:p>
    <w:p w14:paraId="29F01437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работы: развитие интереса детей к поисково-экспериментальной деятельности.</w:t>
      </w:r>
    </w:p>
    <w:p w14:paraId="7A4454FF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опытно-экспериментальной деятельности:</w:t>
      </w:r>
    </w:p>
    <w:p w14:paraId="2A7DC4BB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Расширение представлений детей об окружающем мире через знакомство с элементарными знаниями из различных областей науки.</w:t>
      </w:r>
    </w:p>
    <w:p w14:paraId="35F10AC8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у детей дошкольного возраста диалектическое мышление, то есть способности видеть многообразие мира в системе взаимосвязей и взаимозависимостей.</w:t>
      </w:r>
    </w:p>
    <w:p w14:paraId="7B37741E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Развитие у детей умений пользоваться приборами-помощниками при проведении опытов-экспериментов.</w:t>
      </w:r>
    </w:p>
    <w:p w14:paraId="196E9E75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Развитие у детей познавательных способностей: развитие мыслительных способностей</w:t>
      </w:r>
    </w:p>
    <w:p w14:paraId="43C1B636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(анализ, синтез, классификация, сравнение, </w:t>
      </w:r>
      <w:proofErr w:type="spellStart"/>
      <w:proofErr w:type="gramStart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обобщение,наблюдательности</w:t>
      </w:r>
      <w:proofErr w:type="gramEnd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,умения</w:t>
      </w:r>
      <w:proofErr w:type="spellEnd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устанавливать причинно-следственные связи, делать выводы; формирование способов познания путем сенсорного анализа. Развивать память.</w:t>
      </w:r>
    </w:p>
    <w:p w14:paraId="797808EF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Обогащать словарный запас детей, развивать речь.</w:t>
      </w:r>
    </w:p>
    <w:p w14:paraId="0CFBB86E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Социально-личностное развитие каждого ребенка: развитие коммуникативности, самостоятельности, наблюдательности, элементарного самоконтроля и саморегуляции своих действий.</w:t>
      </w:r>
    </w:p>
    <w:p w14:paraId="2FDF1453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Развивать эмоционально-ценностное отношение к окружающему миру.</w:t>
      </w:r>
    </w:p>
    <w:p w14:paraId="133E9848" w14:textId="77777777" w:rsidR="00F562BB" w:rsidRDefault="00F562BB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B0BA8D8" w14:textId="77777777" w:rsidR="00F562BB" w:rsidRDefault="00F562BB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84E3901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– пытливые исследователи окружающего мира. Как обуздать кипучую энергию и неуемную любознательность малыша? Как максимально использовать пытливость детского ума и подтолкнуть ребенка к познанию мира? Как способствовать развитию творческого начала ребенка? Эти и другие вопросы непременно встают перед родителями и, конечно же, нами - воспитателями.</w:t>
      </w:r>
    </w:p>
    <w:p w14:paraId="1BEDC3AA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Развитие исследовательских способностей ребенка</w:t>
      </w: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одна из важнейших задач современного образования. Знания, полученные в результате собственного эксперимента, исследовательского поиска значительно прочнее и надежнее для ребенка тех сведений о мире, что получены репродуктивным путем.</w:t>
      </w:r>
    </w:p>
    <w:p w14:paraId="0B78249B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необходимо знакомить с информацией и технологиями, которые пригодятся им в будущем. Ребята должны быть вовлечены в исследовательские проекты, творческие занятия, в ходе которых они научатся изобретать, понимать, осваивать новое, быть открытыми и способными выражать собственные мысли, уметь принимать решения, помогать друг другу, формулировать интересы и осознавать возможности. Приобретаемый поисковый опыт поможет в дальнейшем успешно развивать творческие способности.</w:t>
      </w:r>
    </w:p>
    <w:p w14:paraId="1B210B9A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очень любят экспериментировать. Это объясняется тем, что им присуще наглядно-действенное и наглядно-образное мышление, а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– практически единственным способом познания мира. Своими корнями исследовательская деятельность уходит в манипулирование предметами.</w:t>
      </w:r>
    </w:p>
    <w:p w14:paraId="5DC6DCC0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мы побуждаем детей к исследовательской деятельности, даем им возможность экспериментировать, мы даем детям выявить реальные представления о различных сторонах изучаемого объекта, о его взаимоотношениями с другими объектами и со средой обитания. В процессе исследовательской деятельности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рассказывать об увиденном, формулировать обнаруженные закономерности и выводы стимулирует развитие речи у детей дошкольного возраста. Нельзя не отметить положительного влияния исследовательской деятельности на эмоциональную сферу ребенка, на развитие творческих способностей, на формирование трудовых навыков и укрепления здоровья за счет повышения общего уровня двигательной активности.</w:t>
      </w:r>
    </w:p>
    <w:p w14:paraId="310F885E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Китайская пословица гласит: «Расскажи — и я забуду, покажи — и я запомню, дай попробовать и я пойму». Из этого следует, что усваивается все крепко и надолго, когда ребенок не только услышит и увидит, но сделает сам. Вот на этом должно быть основано активное внедрение детского экспериментирования в практику. Исследовательская деятельность вызывает огромный интерес у детей. Исследования представляют, возможность ребенку самому найти ответы на вопросы «как?» и «почему?». Неутолимая жажда новых впечатлений, любознательность, постоянное стремление </w:t>
      </w: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 активность — естественное состояние ребенка, он настроен на познание мира, он хочет все знать. Исследовать, открыть, изучить — значить сделать шаг в неизведанное. Это огромная возможность для детей думать, пробовать, экспериментировать, а самое главное самовыражаться.</w:t>
      </w:r>
    </w:p>
    <w:p w14:paraId="3BEF5717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вовлекать ребят в исследовательскую работу — проведение простейших опытов, наблюдений. Опыты чем-то напоминают детям фокусы, они необычны, они удивляют. Необходимо, чтобы каждый из детей имел все необходимое для проведения самостоятельных исследований.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14:paraId="67ECD822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 или опыт</w:t>
      </w: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особый вид наблюдения, организованный в специально созданных условиях.</w:t>
      </w:r>
    </w:p>
    <w:p w14:paraId="042C74D6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Привлечение детей к проведению несложных опытов на прогулках, в уголке природы и на участке детского сада имеет большое значение для развития их наблюдательности и любознательности, воспитания активного и правильного отношения к объектам и явлениям неживой природы.</w:t>
      </w:r>
    </w:p>
    <w:p w14:paraId="388AD91C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</w:t>
      </w:r>
    </w:p>
    <w:p w14:paraId="41B7D6D2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помощи элементарных опытов можно показать детям такие явления в неживой природе, как замерзание воды, превращение снега и льда в воду, образование «радуги» и т. д.</w:t>
      </w:r>
    </w:p>
    <w:p w14:paraId="44B9135A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Содержание опытно-экспериментальной деятельности строится исходя из трех блоков педагогического процесса, это:</w:t>
      </w:r>
    </w:p>
    <w:p w14:paraId="0B282E1A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специально-организованное обучение в форме НОД;</w:t>
      </w:r>
    </w:p>
    <w:p w14:paraId="1F7D5D16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совместная деятельность взрослого с детьми;</w:t>
      </w:r>
    </w:p>
    <w:p w14:paraId="2768CCF7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свободная самостоятельная деятельность детей.</w:t>
      </w:r>
    </w:p>
    <w:p w14:paraId="7A8BED81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Экспериментальная непосредственно-образовательная деятельность</w:t>
      </w: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строиться на совместном творчестве педагога и детей. Она стимулируют познавательную и творческую активность детей. В этой связи важно помнить: не следует давать детям готовых решений и ответов.</w:t>
      </w:r>
    </w:p>
    <w:p w14:paraId="65235C88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Блок совместной деятельности взрослого с детьми</w:t>
      </w: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основным в опытно экспериментальной деятельности. Здесь планируются различные опыты и наблюдения, проводятся познавательные беседы. Могут </w:t>
      </w: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использоваться эвристические беседы, при наличии у детей богатых и точных представлений о тех явлениях, причины которых нужно отыскать.</w:t>
      </w:r>
    </w:p>
    <w:p w14:paraId="18A1B230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Планирование работы в </w:t>
      </w: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блоке свободной самостоятельной деятельности</w:t>
      </w: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предполагает создание педагогом условий для возникновения самостоятельной деятельности детей. Дети проводят опыты в “лаборатории” и в “уголке природы”, используя пособия и материал для проведения исследования. Свои знания дети закрепляют в дидактических играх, а результаты опытов – в изобразительной деятельности.</w:t>
      </w:r>
    </w:p>
    <w:p w14:paraId="0E3D9AAE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Формы работы опытно-экспериментальной деятельности:</w:t>
      </w:r>
    </w:p>
    <w:p w14:paraId="6C63C460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непосредственно-образовательная деятельность;</w:t>
      </w:r>
    </w:p>
    <w:p w14:paraId="4A71756F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плановые эксперименты;</w:t>
      </w:r>
    </w:p>
    <w:p w14:paraId="7DB30627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дидактические игры;</w:t>
      </w:r>
    </w:p>
    <w:p w14:paraId="57FFF669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беседы;</w:t>
      </w:r>
    </w:p>
    <w:p w14:paraId="119CF7E2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наблюдение и труд;</w:t>
      </w:r>
    </w:p>
    <w:p w14:paraId="4DDE557E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работа в лаборатории.</w:t>
      </w:r>
    </w:p>
    <w:p w14:paraId="6582AC0C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Форма организации детей может быть:</w:t>
      </w:r>
    </w:p>
    <w:p w14:paraId="610F2A10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индивидуальная,</w:t>
      </w:r>
    </w:p>
    <w:p w14:paraId="1DCDA29F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групповая (с подгруппой,</w:t>
      </w:r>
    </w:p>
    <w:p w14:paraId="74E47C6F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фронтальная (со всей группой).</w:t>
      </w:r>
    </w:p>
    <w:p w14:paraId="7C86A3E2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Предпочтение отдается подгрупповой форме организации экспериментальной работы.</w:t>
      </w:r>
    </w:p>
    <w:p w14:paraId="544A1527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и эксперименты могут быть случайными и плановыми.</w:t>
      </w:r>
    </w:p>
    <w:p w14:paraId="391A6358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Случайные не требуют специальной подготовки и зависят от возникшей ситуации или заданного вопроса и проводятся на участке или в «уголке природы». Плановые наблюдения и эксперименты проводятся на выраженном предмете или объекте.</w:t>
      </w:r>
    </w:p>
    <w:p w14:paraId="4461E935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Для работы с детьми в экспериментальной деятельности используются разные методы и наиболее эффективны следующие.</w:t>
      </w:r>
    </w:p>
    <w:p w14:paraId="7B3C5F9B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Методы, повышающие познавательную активность.</w:t>
      </w:r>
    </w:p>
    <w:p w14:paraId="562CB6D7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Эти методы позволяют формировать заинтересованность в принятии информации, желание уточнять и углублять свои знания, самостоятельно искать ответы на интересующие вопросы, умение усвоить способ познания и применить его. Наиболее эффективными методами этой группы являются - элементарный и причинно-следственный анализ, сравнение, моделирование </w:t>
      </w: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конструирование, метод вопросов, метод повторения, решение логических задач, исследование.</w:t>
      </w:r>
    </w:p>
    <w:p w14:paraId="0C6F47ED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Методы, повышающие эмоциональную активность детей при усвоении знаний</w:t>
      </w: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элементы новизны, проблемно – игровые приемы, сочетание разнообразных средств, например, проведение опыта и зарисовка его результата.</w:t>
      </w:r>
    </w:p>
    <w:p w14:paraId="2426FF34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коррекции и уточнения представлений при проведении экспериментирования: </w:t>
      </w: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повторение упражнения, наблюдение, метод переключения на другую деятельность, метод обобщенного ответа, беседа, проблемно-поисковый метод, т. е. всё, что позволяет выяснить, что и как поняли дети в содержании сообщаемых им знаний.</w:t>
      </w:r>
    </w:p>
    <w:p w14:paraId="071938E6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Хочется, остановится на </w:t>
      </w:r>
      <w:r w:rsidRPr="004B2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особенностях при организации и проведении исследовательской деятельности с детьми дошкольного возраста.</w:t>
      </w:r>
    </w:p>
    <w:p w14:paraId="6DA87C36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 данной теме требует от педагога демократического стиля обобщения. Общение с детьми, в ходе проведения экспериментальной деятельности, носит доверительный и доброжелательный характер, побуждающий детей к самостоятельному исследованию и активному познанию.</w:t>
      </w:r>
    </w:p>
    <w:p w14:paraId="73B20758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 организации опытов необходимо соблюдать следующие требования:</w:t>
      </w:r>
    </w:p>
    <w:p w14:paraId="0FD0B22F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опыт проводится в специально организованных условиях;</w:t>
      </w:r>
    </w:p>
    <w:p w14:paraId="54506840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познавательная задача четко сформулирована и её решение требует анализа, соотнесения известных и неизвестных данных;</w:t>
      </w:r>
    </w:p>
    <w:p w14:paraId="2BBC3B6A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опыты должны строиться на основе уже имеющихся у детей представлений, которые они получили в процессе наблюдений и труда;</w:t>
      </w:r>
    </w:p>
    <w:p w14:paraId="6F401504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в постановке и проведении опытов дети были активными участниками;</w:t>
      </w:r>
    </w:p>
    <w:p w14:paraId="08732D8C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в ходе опыта дети высказывают свои предположения о причинах наблюдаемого явления, выбирают способ решения познавательной задачи;</w:t>
      </w:r>
    </w:p>
    <w:p w14:paraId="45A70756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при обсуждении результатов опытов воспитатель подводит детей к самостоятельным выводам и суждениям.</w:t>
      </w:r>
    </w:p>
    <w:p w14:paraId="33D13FEA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 работать с детьми малыми группами по интересам;</w:t>
      </w:r>
    </w:p>
    <w:p w14:paraId="7D8DCD65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использовать материалы, которые часто не используются в группе при большом количестве детей;</w:t>
      </w:r>
    </w:p>
    <w:p w14:paraId="440D9048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не ограничивать ребенка в деятельности из гигиенических соображений (испачкаешься, прольешь);</w:t>
      </w:r>
    </w:p>
    <w:p w14:paraId="5764E5E8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10 считаю важным при обучении задействовать все органы чувств ребенка.</w:t>
      </w:r>
    </w:p>
    <w:p w14:paraId="54D4E79F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огромную радость доставляет дошкольникам угадывание предметов в «Чудесном мешочке» или «Ящике ощущений», в восторге от игр «Угадай на вкус», «Узнай по запаху», и т. д.</w:t>
      </w:r>
    </w:p>
    <w:p w14:paraId="06C69FA6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Система работы:</w:t>
      </w:r>
    </w:p>
    <w:p w14:paraId="0CE75177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Диагностика уровня развития познавательных способностей дошкольников.</w:t>
      </w:r>
    </w:p>
    <w:p w14:paraId="212CF183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Создание условий для детского экспериментирования (исследовательские центры, центры игровой деятельности и т. д.)</w:t>
      </w:r>
    </w:p>
    <w:p w14:paraId="5439F9AB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Разработка конспектов занятий по развитию познавательных способностей.</w:t>
      </w:r>
    </w:p>
    <w:p w14:paraId="4F2BEF1C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Организация с детьми совместных исследований в повседневной жизни.</w:t>
      </w:r>
    </w:p>
    <w:p w14:paraId="6380E4C7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Проведение бесед, рассматривание альбомов, энциклопедий, побуждающих детей к исследовательской деятельности.</w:t>
      </w:r>
    </w:p>
    <w:p w14:paraId="62D59DCD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Сбор информации об исследуемом объекте с помощью информационно-коммуникационных технологий</w:t>
      </w:r>
    </w:p>
    <w:p w14:paraId="3813B6D0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побуждения детей к исследовательской деятельности огромное значение имеет хорошо оборудованная </w:t>
      </w:r>
      <w:r w:rsidRPr="004B2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предметно-пространственная среда в группе</w:t>
      </w: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стимулирует самостоятельную исследовательскую деятельность ребенка, создает оптимальные условия для активизации хода самореализации.</w:t>
      </w:r>
    </w:p>
    <w:p w14:paraId="67590E45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Материалы данной зоны распределяются по следующим </w:t>
      </w:r>
      <w:proofErr w:type="spellStart"/>
      <w:proofErr w:type="gramStart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направлениям:«</w:t>
      </w:r>
      <w:proofErr w:type="gramEnd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Песок</w:t>
      </w:r>
      <w:proofErr w:type="spellEnd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вода», «Звук», «Магниты», «Бумага», «Свет», «Стекло и пластмасса», «Резина».</w:t>
      </w:r>
    </w:p>
    <w:p w14:paraId="5E855C8F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 группе можно создать уголок </w:t>
      </w:r>
      <w:proofErr w:type="gramStart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экспериментирования</w:t>
      </w:r>
      <w:proofErr w:type="gramEnd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 котором находится разнообразное оборудование:</w:t>
      </w:r>
    </w:p>
    <w:p w14:paraId="3D3CBE94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емкости различных форм и размеров, разнообразные сосуды из различных материалов (пластмасса, стекло, металл, керамика);</w:t>
      </w:r>
    </w:p>
    <w:p w14:paraId="5E680B6E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приборы-</w:t>
      </w:r>
      <w:proofErr w:type="gramStart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помощники :</w:t>
      </w:r>
      <w:proofErr w:type="gramEnd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лупы, весы, песочные часы, компас, магниты, пипетки, трубочки, увеличительные стекла, измерительные приборы, губки, пенопласт, вата, поролон и т. д.</w:t>
      </w:r>
    </w:p>
    <w:p w14:paraId="588B68BB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объекты неживой и живой природы, природный материал: камешки, глина, песок, ракушки, шишки, перья, мох, листья, почва, веточки и </w:t>
      </w:r>
      <w:proofErr w:type="gramStart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др. ;</w:t>
      </w:r>
      <w:proofErr w:type="gramEnd"/>
    </w:p>
    <w:p w14:paraId="773DABBE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различные </w:t>
      </w:r>
      <w:proofErr w:type="gramStart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:</w:t>
      </w:r>
      <w:proofErr w:type="gramEnd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проволока, кусочки кожи, меха, ткань, бумага, дерево, резина, стекло, пластмассы, пробки и т. д.</w:t>
      </w:r>
    </w:p>
    <w:p w14:paraId="13F281C0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-технические материалы: гайки, скрепки, болты, гвоздики и </w:t>
      </w:r>
      <w:proofErr w:type="gramStart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др. ;</w:t>
      </w:r>
      <w:proofErr w:type="gramEnd"/>
    </w:p>
    <w:p w14:paraId="5968619D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-разные виды бумаги: обычная, картон, наждачная, копировальная и </w:t>
      </w:r>
      <w:proofErr w:type="gramStart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др. ;</w:t>
      </w:r>
      <w:proofErr w:type="gramEnd"/>
    </w:p>
    <w:p w14:paraId="1475AD16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-красители: пищевые и непищевые (гуашь, акварельные краски и др.);</w:t>
      </w:r>
    </w:p>
    <w:p w14:paraId="017DF1CC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-медицинские </w:t>
      </w:r>
      <w:proofErr w:type="gramStart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:</w:t>
      </w:r>
      <w:proofErr w:type="gramEnd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пипетки, колбы, деревянные палочки, шприцы (без игл, мерные ложки, резиновые груши и др. ;</w:t>
      </w:r>
    </w:p>
    <w:p w14:paraId="57B1D98D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-прочие </w:t>
      </w:r>
      <w:proofErr w:type="gramStart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:</w:t>
      </w:r>
      <w:proofErr w:type="gramEnd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зеркала, воздушные шары, масло, мука, соль, сахар, цветные и прозрачные стекла, сито и др.</w:t>
      </w:r>
    </w:p>
    <w:p w14:paraId="5CF3EA23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 способствует развитию наблюдательности, любознательности, повышению интереса к исследовательской деятельности. Дети с огромным удовольствием исследуют материалы и узнают, что:</w:t>
      </w:r>
    </w:p>
    <w:p w14:paraId="146A25F2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-бумага рвется, мнется, не разглаживается, горит, в воде намокает и т. д.</w:t>
      </w:r>
    </w:p>
    <w:p w14:paraId="473E779A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дерево прочное, шероховатое, в воде намокает, не тонет и т. д.</w:t>
      </w:r>
    </w:p>
    <w:p w14:paraId="427F1BBF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пластмасса легкая, разноцветная, легко ломается и т. д.</w:t>
      </w:r>
    </w:p>
    <w:p w14:paraId="21584F32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стекло бывает прозрачным и разноцветным, хрупкое, бьется, водонепроницаемое</w:t>
      </w:r>
    </w:p>
    <w:p w14:paraId="53E2FEB7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ткань мнется и разглаживается, намокает и высыхает и т. д.</w:t>
      </w:r>
    </w:p>
    <w:p w14:paraId="46528C3F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-вода прозрачная, не имеет формы, умеет переливаться, испаряться и т. д.</w:t>
      </w:r>
    </w:p>
    <w:p w14:paraId="67DB1797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-воздух прозрачный, умеет двигаться сам и двигает предметы и т. д.</w:t>
      </w:r>
    </w:p>
    <w:p w14:paraId="5B24D95D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Совместная деятельность воспитателя с детьми в детской лаборатории организуется один раз в неделю: с детьми среднего возраста по 15-20 минут, с детьми старшего возраста по 25 – 30 минут. Во время занятия проводятся один – два эксперимента.</w:t>
      </w:r>
    </w:p>
    <w:p w14:paraId="6B05C1EB" w14:textId="77777777" w:rsidR="00F562BB" w:rsidRDefault="00F562BB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8A1AADB" w14:textId="77777777" w:rsidR="00F562BB" w:rsidRDefault="00F562BB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CB8EEDF" w14:textId="77777777" w:rsidR="00F562BB" w:rsidRDefault="00F562BB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C625861" w14:textId="77777777" w:rsidR="00F562BB" w:rsidRDefault="00F562BB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FB3B900" w14:textId="7DB0A2CC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Структура проведения игры – экспериментирования:</w:t>
      </w:r>
    </w:p>
    <w:p w14:paraId="1CCD0447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Постановка, формулирование проблемы (познавательной задачи);</w:t>
      </w:r>
    </w:p>
    <w:p w14:paraId="0029D204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Выдвижение предположений, отбор способов проверки, выдвинутых детьми;</w:t>
      </w:r>
    </w:p>
    <w:p w14:paraId="5F6A9C19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итогов, вывод;</w:t>
      </w:r>
    </w:p>
    <w:p w14:paraId="17F35137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Фиксация результатов;</w:t>
      </w:r>
    </w:p>
    <w:p w14:paraId="6C7F5C95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Вопросы детей.</w:t>
      </w:r>
    </w:p>
    <w:p w14:paraId="6D0FA368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Для положительной мотивации деятельности дошкольников используются различные стимулы:</w:t>
      </w:r>
    </w:p>
    <w:p w14:paraId="0BFCC08D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внешние стимулы (новизна, необычность объекта);</w:t>
      </w:r>
    </w:p>
    <w:p w14:paraId="7A7386C2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тайна, сюрприз;</w:t>
      </w:r>
    </w:p>
    <w:p w14:paraId="3D05C0C1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мотив помощи;</w:t>
      </w:r>
    </w:p>
    <w:p w14:paraId="20C084C1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познавательный мотив (почему так);</w:t>
      </w:r>
    </w:p>
    <w:p w14:paraId="14B1B562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ситуация выбора.</w:t>
      </w:r>
    </w:p>
    <w:p w14:paraId="00883F35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Что нужно делать, что бы поддержать активность в познавательной деятельности ребенка.</w:t>
      </w:r>
    </w:p>
    <w:p w14:paraId="05ED7620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нужно делать?</w:t>
      </w:r>
    </w:p>
    <w:p w14:paraId="01D96101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Поощрять детскую любознательность и всегда находить время для ответов на детское «почему?»</w:t>
      </w:r>
    </w:p>
    <w:p w14:paraId="0B6B04E4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Предоставлять ребенку условия для действия с разными вещами, предметами, материалами.</w:t>
      </w:r>
    </w:p>
    <w:p w14:paraId="23A768C3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Побуждать ребенка к самостоятельному эксперименту при помощи мотива.</w:t>
      </w:r>
    </w:p>
    <w:p w14:paraId="686AD63F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 целях безопасности существуют некоторые запреты на действия детей, объясняйте, почему этого нельзя делать.</w:t>
      </w:r>
    </w:p>
    <w:p w14:paraId="65AA2289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Поощряйте ребенка за проявленную самостоятельность и способность к исследованию.</w:t>
      </w:r>
    </w:p>
    <w:p w14:paraId="4AFBDCA7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Оказывайте необходимую помощь, чтобы у ребенка не пропало желание к экспериментированию.</w:t>
      </w:r>
    </w:p>
    <w:p w14:paraId="3B4CC850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Учите ребенка наблюдать и делать предположения, выводы.</w:t>
      </w:r>
    </w:p>
    <w:p w14:paraId="0BAD7025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Создавайте ситуацию успешности.</w:t>
      </w:r>
    </w:p>
    <w:p w14:paraId="17B3EF12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Чего нельзя делать?</w:t>
      </w:r>
    </w:p>
    <w:p w14:paraId="6CE73EC8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Нельзя отмахиваться от вопросов детей, ибо любознательность — основа экспериментирования.</w:t>
      </w:r>
    </w:p>
    <w:p w14:paraId="7E60762A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Нельзя отказываться от совместной деятельности с ребенком, так как ребенок не может развиваться без участия взрослого.</w:t>
      </w:r>
    </w:p>
    <w:p w14:paraId="55A21EAB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Нельзя ограничивать деятельность ребенка: если что-то опасно для него, сделайте вместе с ним.</w:t>
      </w:r>
    </w:p>
    <w:p w14:paraId="477F783D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Нельзя запрещать без объяснения.</w:t>
      </w:r>
    </w:p>
    <w:p w14:paraId="00348824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 критикуйте и не ругайте ребенка, если у него что-то не получилось, лучше помогите ему.</w:t>
      </w:r>
    </w:p>
    <w:p w14:paraId="7A578798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Нарушение правил и детская шалость — разные вещи. Будьте справедливы к своему ребенку.</w:t>
      </w:r>
    </w:p>
    <w:p w14:paraId="0AF9CD1B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Не спешите делать за ребенка то, что он может выполнить сам. Проявляйте спокойствие и терпение.</w:t>
      </w:r>
    </w:p>
    <w:p w14:paraId="2C3E427A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Дети бывают, импульсивны, будьте терпеливы и спокойны по отношению к ним.</w:t>
      </w:r>
    </w:p>
    <w:p w14:paraId="6B89089A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Считаю, что педагоги, должны придерживаться также следующим правилам в данной работе:</w:t>
      </w:r>
    </w:p>
    <w:p w14:paraId="031BE453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детское экспериментирование свободно от обязательности: мы не можем заставить ребенка, во время любого эксперимента ребенок должен захотеть этим заниматься;</w:t>
      </w:r>
    </w:p>
    <w:p w14:paraId="6012F8AD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следует строго регламентировать продолжительность опыта: как и в игре, ребенок занимается с увлечением, не следует его прерывать только потому, что время истекло</w:t>
      </w:r>
    </w:p>
    <w:p w14:paraId="52DAEB5A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следует строго придерживаться заранее намеченного плана: можно разрешать детям варьировать условия опыта по своему усмотрению, если это не уводит слишком далеко от цели занятия и не наносит вреда живым организмам. Если воспитатель будет радоваться открытиям своих подопечных, будет одобрять их попытки мыслить самостоятельно, то в группе создастся творческая атмосфера, способствующая умственному развитию детей</w:t>
      </w:r>
    </w:p>
    <w:p w14:paraId="3383B8C2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не могут работать, не разговаривая: лишение детей возможности общаться друг с другом не только затрудняет усвоение материала, но и наносит ущерб личности в целом. Потребность поделиться своими открытиями, выяснить, нет ли у других чего-либо нового и интересного, является естественной потребностью любого творческого человека независимо от возраста. Однако при этом надо чутко улавливать грань между творческим общением и нарушением дисциплины</w:t>
      </w:r>
    </w:p>
    <w:p w14:paraId="5F53B4E1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необходимо учитывать право ребенка на ошибку: невозможно требовать, чтобы ребенок совершал только правильные действия и всегда имел только правильную точку зрения</w:t>
      </w:r>
    </w:p>
    <w:p w14:paraId="294F03BE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следует чрезмерно увлекаться фиксированием результатов в поисковой </w:t>
      </w:r>
      <w:proofErr w:type="gramStart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 :</w:t>
      </w:r>
      <w:proofErr w:type="gramEnd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необходимость регистрировать увиденное является дополнительной нагрузкой для ребенка.</w:t>
      </w:r>
    </w:p>
    <w:p w14:paraId="574F47FE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соблюдение правил безопасности — это предмет особого внимания, т. к. дошкольники, в силу возрастных особенностей еще не могут систематически следить за своими действиями и предвидеть результаты своих поступков. Увлекаясь работой, они забывают об этом, поэтому</w:t>
      </w:r>
    </w:p>
    <w:p w14:paraId="1789CF6A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обязанность за соблюдением правил безопасности целиком лежит на педагоге.</w:t>
      </w:r>
    </w:p>
    <w:p w14:paraId="1CE6DDD1" w14:textId="77777777" w:rsidR="004B222A" w:rsidRPr="004B222A" w:rsidRDefault="004B222A" w:rsidP="004B22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 в дошкольных учреждениях важно понимать и помнить:</w:t>
      </w:r>
    </w:p>
    <w:p w14:paraId="5FD85944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детском саду не должно быть четкой границы между обыденной жизнью и исследовательской деятельности, между жизнью и обучением. Эксперименты — не самоцель, а только способ ознакомления детей с миром.</w:t>
      </w:r>
    </w:p>
    <w:p w14:paraId="09E56457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детском саду детям приходится давать порциями: опыт, который в школе можно провести на одном уроке, в детском саду разбивается на ряд мелких наблюдений и проводится как серия опытов.</w:t>
      </w:r>
    </w:p>
    <w:p w14:paraId="404720E4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заключении хочется процитировать слова К. Е. </w:t>
      </w:r>
      <w:proofErr w:type="gramStart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Тимирязева :</w:t>
      </w:r>
      <w:proofErr w:type="gramEnd"/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«Люди, научившиеся… наблюдениям и опытам,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теми, кто такой школы не прошел».</w:t>
      </w:r>
    </w:p>
    <w:p w14:paraId="03C5A904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свою очередь мы в группе также будем стараться давать своим детям способность экспериментировать, побуждать их к исследовательской деятельности, что надеемся позволит в дальнейшем детям моделировать в своем сознании картину мира, основанную на собственных наблюдениях.</w:t>
      </w:r>
    </w:p>
    <w:p w14:paraId="50F1BE4B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считаю, что овладение дошкольниками разными способами познания, в том числе и экспериментированием, способствуют развитию активной, самостоятельной, творческой личности.</w:t>
      </w:r>
    </w:p>
    <w:p w14:paraId="651E13CB" w14:textId="77777777" w:rsidR="004B222A" w:rsidRPr="004B222A" w:rsidRDefault="004B222A" w:rsidP="004B22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больше вы с ребёнком будете экспериментировать, тем быстрее он познает окружающий его мир, и в дальнейшем будет активно проявлять познавательный интерес.</w:t>
      </w:r>
    </w:p>
    <w:p w14:paraId="739B80B6" w14:textId="77777777" w:rsidR="00F562BB" w:rsidRDefault="00F562BB" w:rsidP="00F562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sectPr w:rsidR="00F5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022"/>
    <w:rsid w:val="001A5CB2"/>
    <w:rsid w:val="004B222A"/>
    <w:rsid w:val="00BC1022"/>
    <w:rsid w:val="00F5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159A"/>
  <w15:docId w15:val="{F240F278-7D9A-4229-A6EE-117AD8EB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2848</Words>
  <Characters>16235</Characters>
  <Application>Microsoft Office Word</Application>
  <DocSecurity>0</DocSecurity>
  <Lines>135</Lines>
  <Paragraphs>38</Paragraphs>
  <ScaleCrop>false</ScaleCrop>
  <Company/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Ильина</cp:lastModifiedBy>
  <cp:revision>3</cp:revision>
  <dcterms:created xsi:type="dcterms:W3CDTF">2022-11-03T07:27:00Z</dcterms:created>
  <dcterms:modified xsi:type="dcterms:W3CDTF">2023-11-29T16:46:00Z</dcterms:modified>
</cp:coreProperties>
</file>